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79C" w:rsidRPr="00A469F6" w:rsidP="0047779C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524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47779C" w:rsidRPr="00A469F6" w:rsidP="0047779C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86MS0021-01-2026-003475-31</w:t>
      </w:r>
    </w:p>
    <w:p w:rsidR="0047779C" w:rsidRPr="00B61550" w:rsidP="0047779C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47779C" w:rsidRPr="00B61550" w:rsidP="0047779C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47779C" w:rsidRPr="00B61550" w:rsidP="0047779C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47779C" w:rsidRPr="008A4531" w:rsidP="0047779C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</w:t>
      </w:r>
      <w:r>
        <w:rPr>
          <w:color w:val="0D0D0D" w:themeColor="text1" w:themeTint="F2"/>
          <w:sz w:val="26"/>
          <w:szCs w:val="26"/>
        </w:rPr>
        <w:t xml:space="preserve">23 мая </w:t>
      </w:r>
      <w:r w:rsidRPr="008A4531">
        <w:rPr>
          <w:color w:val="0D0D0D" w:themeColor="text1" w:themeTint="F2"/>
          <w:sz w:val="26"/>
          <w:szCs w:val="26"/>
        </w:rPr>
        <w:t>2026 года</w:t>
      </w:r>
    </w:p>
    <w:p w:rsidR="0047779C" w:rsidRPr="008A4531" w:rsidP="0047779C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47779C" w:rsidRPr="008A4531" w:rsidP="0047779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</w:t>
      </w:r>
      <w:r w:rsidRPr="008A4531">
        <w:rPr>
          <w:color w:val="0D0D0D" w:themeColor="text1" w:themeTint="F2"/>
          <w:sz w:val="26"/>
          <w:szCs w:val="26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47779C" w:rsidRPr="008A4531" w:rsidP="0047779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b/>
          <w:bCs/>
          <w:color w:val="0D0D0D" w:themeColor="text1" w:themeTint="F2"/>
          <w:sz w:val="26"/>
          <w:szCs w:val="26"/>
        </w:rPr>
        <w:t>С</w:t>
      </w:r>
      <w:r>
        <w:rPr>
          <w:b/>
          <w:bCs/>
          <w:color w:val="0D0D0D" w:themeColor="text1" w:themeTint="F2"/>
          <w:sz w:val="26"/>
          <w:szCs w:val="26"/>
        </w:rPr>
        <w:t xml:space="preserve">аламатина Тимура Сергеевича, </w:t>
      </w:r>
      <w:r>
        <w:rPr>
          <w:bCs/>
          <w:color w:val="0D0D0D" w:themeColor="text1" w:themeTint="F2"/>
          <w:sz w:val="26"/>
          <w:szCs w:val="26"/>
        </w:rPr>
        <w:t>*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</w:t>
      </w:r>
      <w:r>
        <w:rPr>
          <w:bCs/>
          <w:color w:val="0D0D0D" w:themeColor="text1" w:themeTint="F2"/>
          <w:sz w:val="26"/>
          <w:szCs w:val="26"/>
        </w:rPr>
        <w:t xml:space="preserve">ца </w:t>
      </w:r>
      <w:r>
        <w:rPr>
          <w:bCs/>
          <w:color w:val="0D0D0D" w:themeColor="text1" w:themeTint="F2"/>
          <w:sz w:val="26"/>
          <w:szCs w:val="26"/>
        </w:rPr>
        <w:t>*</w:t>
      </w:r>
      <w:r w:rsidRPr="008A4531">
        <w:rPr>
          <w:bCs/>
          <w:color w:val="0D0D0D" w:themeColor="text1" w:themeTint="F2"/>
          <w:sz w:val="26"/>
          <w:szCs w:val="26"/>
        </w:rPr>
        <w:t xml:space="preserve">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</w:t>
      </w:r>
      <w:r>
        <w:rPr>
          <w:color w:val="0D0D0D" w:themeColor="text1" w:themeTint="F2"/>
          <w:sz w:val="26"/>
          <w:szCs w:val="26"/>
        </w:rPr>
        <w:t>по адресу: *</w:t>
      </w:r>
      <w:r>
        <w:rPr>
          <w:color w:val="0D0D0D" w:themeColor="text1" w:themeTint="F2"/>
          <w:sz w:val="26"/>
          <w:szCs w:val="26"/>
        </w:rPr>
        <w:t xml:space="preserve">, </w:t>
      </w:r>
      <w:r w:rsidRPr="008A4531">
        <w:rPr>
          <w:color w:val="0D0D0D" w:themeColor="text1" w:themeTint="F2"/>
          <w:sz w:val="26"/>
          <w:szCs w:val="26"/>
        </w:rPr>
        <w:t xml:space="preserve">  проживаю</w:t>
      </w:r>
      <w:r w:rsidRPr="008A4531">
        <w:rPr>
          <w:color w:val="0D0D0D" w:themeColor="text1" w:themeTint="F2"/>
          <w:sz w:val="26"/>
          <w:szCs w:val="26"/>
        </w:rPr>
        <w:t xml:space="preserve">щего по адресу: </w:t>
      </w:r>
      <w:r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 xml:space="preserve">,  </w:t>
      </w:r>
      <w:r w:rsidRPr="008A4531">
        <w:rPr>
          <w:color w:val="0D0D0D" w:themeColor="text1" w:themeTint="F2"/>
          <w:sz w:val="26"/>
          <w:szCs w:val="26"/>
        </w:rPr>
        <w:t xml:space="preserve">паспорт </w:t>
      </w:r>
      <w:r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 xml:space="preserve"> выдан *</w:t>
      </w:r>
    </w:p>
    <w:p w:rsidR="0047779C" w:rsidRPr="008A4531" w:rsidP="0047779C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47779C" w:rsidRPr="008A4531" w:rsidP="0047779C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47779C" w:rsidRPr="008A4531" w:rsidP="0047779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Саламатин Т.С., 25.04.2026 </w:t>
      </w:r>
      <w:r w:rsidRPr="008A4531">
        <w:rPr>
          <w:color w:val="0D0D0D" w:themeColor="text1" w:themeTint="F2"/>
          <w:sz w:val="26"/>
          <w:szCs w:val="26"/>
        </w:rPr>
        <w:t xml:space="preserve">года в </w:t>
      </w:r>
      <w:r>
        <w:rPr>
          <w:color w:val="0D0D0D" w:themeColor="text1" w:themeTint="F2"/>
          <w:sz w:val="26"/>
          <w:szCs w:val="26"/>
        </w:rPr>
        <w:t xml:space="preserve">22:34 </w:t>
      </w:r>
      <w:r w:rsidRPr="008A4531">
        <w:rPr>
          <w:color w:val="0D0D0D" w:themeColor="text1" w:themeTint="F2"/>
          <w:sz w:val="26"/>
          <w:szCs w:val="26"/>
        </w:rPr>
        <w:t>часов, находясь в торговом зале магазина «</w:t>
      </w:r>
      <w:r>
        <w:rPr>
          <w:color w:val="0D0D0D" w:themeColor="text1" w:themeTint="F2"/>
          <w:sz w:val="26"/>
          <w:szCs w:val="26"/>
        </w:rPr>
        <w:t>Пятерочка</w:t>
      </w:r>
      <w:r w:rsidRPr="008A4531">
        <w:rPr>
          <w:color w:val="0D0D0D" w:themeColor="text1" w:themeTint="F2"/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>Мира д. 11/1</w:t>
      </w:r>
      <w:r w:rsidRPr="008A4531">
        <w:rPr>
          <w:color w:val="0D0D0D" w:themeColor="text1" w:themeTint="F2"/>
          <w:sz w:val="26"/>
          <w:szCs w:val="26"/>
        </w:rPr>
        <w:t xml:space="preserve">,  тайно похитил товарно-материальные ценности, а именно: </w:t>
      </w:r>
      <w:r>
        <w:rPr>
          <w:color w:val="0D0D0D" w:themeColor="text1" w:themeTint="F2"/>
          <w:sz w:val="26"/>
          <w:szCs w:val="26"/>
        </w:rPr>
        <w:t xml:space="preserve"> напиток </w:t>
      </w:r>
      <w:r>
        <w:rPr>
          <w:color w:val="0D0D0D" w:themeColor="text1" w:themeTint="F2"/>
          <w:sz w:val="26"/>
          <w:szCs w:val="26"/>
          <w:lang w:val="en-US"/>
        </w:rPr>
        <w:t>RED</w:t>
      </w:r>
      <w:r w:rsidRPr="0047779C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  <w:lang w:val="en-US"/>
        </w:rPr>
        <w:t>BULL</w:t>
      </w:r>
      <w:r>
        <w:rPr>
          <w:color w:val="0D0D0D" w:themeColor="text1" w:themeTint="F2"/>
          <w:sz w:val="26"/>
          <w:szCs w:val="26"/>
        </w:rPr>
        <w:t xml:space="preserve"> энергет. 473 в количестве 2 шт, по цене 489,98 рублей, </w:t>
      </w:r>
      <w:r>
        <w:rPr>
          <w:color w:val="0D0D0D" w:themeColor="text1" w:themeTint="F2"/>
          <w:sz w:val="26"/>
          <w:szCs w:val="26"/>
          <w:lang w:val="en-US"/>
        </w:rPr>
        <w:t>MILKA</w:t>
      </w:r>
      <w:r w:rsidRPr="0047779C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шоколад молочный с фундуком 80гр в количест</w:t>
      </w:r>
      <w:r>
        <w:rPr>
          <w:color w:val="0D0D0D" w:themeColor="text1" w:themeTint="F2"/>
          <w:sz w:val="26"/>
          <w:szCs w:val="26"/>
        </w:rPr>
        <w:t xml:space="preserve">ве 6 шт. по цене 719,94 рублей, чем причинил материальный ущерб ООО «Агроторг на общую сумму 1209,94 копейки, </w:t>
      </w:r>
      <w:r w:rsidRPr="008A4531">
        <w:rPr>
          <w:color w:val="0D0D0D" w:themeColor="text1" w:themeTint="F2"/>
          <w:sz w:val="26"/>
          <w:szCs w:val="26"/>
        </w:rPr>
        <w:t xml:space="preserve">   не повлекшее последствий, указанных в ст.ст. 158, 158.1 УК РФ. </w:t>
      </w:r>
    </w:p>
    <w:p w:rsidR="00AA7E75" w:rsidP="0047779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Саламатин Т.С. </w:t>
      </w:r>
      <w:r w:rsidRPr="008A4531">
        <w:rPr>
          <w:color w:val="0D0D0D" w:themeColor="text1" w:themeTint="F2"/>
          <w:sz w:val="26"/>
          <w:szCs w:val="26"/>
        </w:rPr>
        <w:t xml:space="preserve">  факт </w:t>
      </w:r>
      <w:r w:rsidRPr="008A4531">
        <w:rPr>
          <w:color w:val="0D0D0D" w:themeColor="text1" w:themeTint="F2"/>
          <w:sz w:val="26"/>
          <w:szCs w:val="26"/>
        </w:rPr>
        <w:t xml:space="preserve">совершения </w:t>
      </w:r>
      <w:r>
        <w:rPr>
          <w:color w:val="0D0D0D" w:themeColor="text1" w:themeTint="F2"/>
          <w:sz w:val="26"/>
          <w:szCs w:val="26"/>
        </w:rPr>
        <w:t>признал.</w:t>
      </w:r>
    </w:p>
    <w:p w:rsidR="00AA7E75" w:rsidP="0047779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Представитель потерпевшего ООО «Агроторг» в судебное заседание не явилась, просила дело рассмотреть в ее отсутствие. </w:t>
      </w:r>
    </w:p>
    <w:p w:rsidR="0047779C" w:rsidRPr="008A4531" w:rsidP="0047779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Заслушав </w:t>
      </w:r>
      <w:r w:rsidRPr="008A4531">
        <w:rPr>
          <w:color w:val="0D0D0D" w:themeColor="text1" w:themeTint="F2"/>
          <w:sz w:val="26"/>
          <w:szCs w:val="26"/>
        </w:rPr>
        <w:t xml:space="preserve"> лицо, привлекаемое к административной ответственности, изучив материалы дела об административном правонаруше</w:t>
      </w:r>
      <w:r w:rsidRPr="008A4531">
        <w:rPr>
          <w:color w:val="0D0D0D" w:themeColor="text1" w:themeTint="F2"/>
          <w:sz w:val="26"/>
          <w:szCs w:val="26"/>
        </w:rPr>
        <w:t>нии, приходит к следующему.</w:t>
      </w:r>
    </w:p>
    <w:p w:rsidR="0054368D" w:rsidRPr="008A4531" w:rsidP="0054368D">
      <w:pPr>
        <w:ind w:firstLine="540"/>
        <w:jc w:val="both"/>
        <w:rPr>
          <w:rFonts w:eastAsia="MS Mincho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Частью 2 статьи 7.27 Кодекса РФ об административных правонарушениях, предусмотрена </w:t>
      </w:r>
      <w:r w:rsidRPr="008A4531">
        <w:rPr>
          <w:rFonts w:eastAsia="MS Mincho"/>
          <w:sz w:val="26"/>
          <w:szCs w:val="26"/>
        </w:rPr>
        <w:t>административная ответственность за мелкое хищение чужого имущества стоимостью более одной тысячи рублей, но не более двух тысяч пятисот рублей п</w:t>
      </w:r>
      <w:r w:rsidRPr="008A4531">
        <w:rPr>
          <w:rFonts w:eastAsia="MS Mincho"/>
          <w:sz w:val="26"/>
          <w:szCs w:val="26"/>
        </w:rPr>
        <w:t>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</w:t>
      </w:r>
      <w:r w:rsidRPr="008A4531">
        <w:rPr>
          <w:rFonts w:eastAsia="MS Mincho"/>
          <w:sz w:val="26"/>
          <w:szCs w:val="26"/>
        </w:rPr>
        <w:t>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</w:t>
      </w:r>
      <w:r w:rsidRPr="008A4531">
        <w:rPr>
          <w:rFonts w:eastAsia="MS Mincho"/>
          <w:sz w:val="26"/>
          <w:szCs w:val="26"/>
        </w:rPr>
        <w:t>го кодекса Российской Федерации, за исключением случаев, предусмотренных статьей 14.15.3 настоящего Кодекс</w:t>
      </w:r>
      <w:r w:rsidRPr="008A4531">
        <w:rPr>
          <w:color w:val="FF0000"/>
          <w:sz w:val="26"/>
          <w:szCs w:val="26"/>
        </w:rPr>
        <w:t xml:space="preserve">, и </w:t>
      </w:r>
      <w:r w:rsidRPr="008A4531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до пятикратной стоимости похищенного имущества, но не менее трех тысяч рублей, либо администра</w:t>
      </w:r>
      <w:r w:rsidRPr="008A4531">
        <w:rPr>
          <w:color w:val="000000"/>
          <w:sz w:val="26"/>
          <w:szCs w:val="26"/>
          <w:shd w:val="clear" w:color="auto" w:fill="FFFFFF"/>
        </w:rPr>
        <w:t>тивный арест на срок от десяти до пятнадцати суток, либо обязательные работы на срок до ста двадцати часов.</w:t>
      </w:r>
    </w:p>
    <w:p w:rsidR="0047779C" w:rsidRPr="00CB303C" w:rsidP="0047779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Вина </w:t>
      </w:r>
      <w:r w:rsidR="00AA7E75">
        <w:rPr>
          <w:color w:val="0D0D0D" w:themeColor="text1" w:themeTint="F2"/>
          <w:sz w:val="28"/>
          <w:szCs w:val="28"/>
        </w:rPr>
        <w:t xml:space="preserve">Саламатина Т.М. </w:t>
      </w:r>
      <w:r w:rsidRPr="00CB303C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 подтверждается: </w:t>
      </w:r>
    </w:p>
    <w:p w:rsidR="0047779C" w:rsidRPr="00CB303C" w:rsidP="0047779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протоколом 86 № </w:t>
      </w:r>
      <w:r w:rsidR="00AA7E75">
        <w:rPr>
          <w:color w:val="0D0D0D" w:themeColor="text1" w:themeTint="F2"/>
          <w:sz w:val="28"/>
          <w:szCs w:val="28"/>
        </w:rPr>
        <w:t>455272</w:t>
      </w:r>
      <w:r w:rsidRPr="00CB303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AA7E75">
        <w:rPr>
          <w:color w:val="0D0D0D" w:themeColor="text1" w:themeTint="F2"/>
          <w:sz w:val="28"/>
          <w:szCs w:val="28"/>
        </w:rPr>
        <w:t>22.05</w:t>
      </w:r>
      <w:r>
        <w:rPr>
          <w:color w:val="0D0D0D" w:themeColor="text1" w:themeTint="F2"/>
          <w:sz w:val="28"/>
          <w:szCs w:val="28"/>
        </w:rPr>
        <w:t>.</w:t>
      </w:r>
      <w:r w:rsidRPr="00CB303C">
        <w:rPr>
          <w:color w:val="0D0D0D" w:themeColor="text1" w:themeTint="F2"/>
          <w:sz w:val="28"/>
          <w:szCs w:val="28"/>
        </w:rPr>
        <w:t>202</w:t>
      </w:r>
      <w:r>
        <w:rPr>
          <w:color w:val="0D0D0D" w:themeColor="text1" w:themeTint="F2"/>
          <w:sz w:val="28"/>
          <w:szCs w:val="28"/>
        </w:rPr>
        <w:t>6</w:t>
      </w:r>
      <w:r w:rsidRPr="00CB303C">
        <w:rPr>
          <w:color w:val="0D0D0D" w:themeColor="text1" w:themeTint="F2"/>
          <w:sz w:val="28"/>
          <w:szCs w:val="28"/>
        </w:rPr>
        <w:t xml:space="preserve"> года, с которым послед</w:t>
      </w:r>
      <w:r>
        <w:rPr>
          <w:color w:val="0D0D0D" w:themeColor="text1" w:themeTint="F2"/>
          <w:sz w:val="28"/>
          <w:szCs w:val="28"/>
        </w:rPr>
        <w:t>ний</w:t>
      </w:r>
      <w:r w:rsidRPr="00CB303C">
        <w:rPr>
          <w:color w:val="0D0D0D" w:themeColor="text1" w:themeTint="F2"/>
          <w:sz w:val="28"/>
          <w:szCs w:val="28"/>
        </w:rPr>
        <w:t xml:space="preserve"> ознакомлен; процессуальные права, </w:t>
      </w:r>
      <w:r w:rsidRPr="00CB303C">
        <w:rPr>
          <w:color w:val="0D0D0D" w:themeColor="text1" w:themeTint="F2"/>
          <w:sz w:val="28"/>
          <w:szCs w:val="28"/>
        </w:rPr>
        <w:t xml:space="preserve">предусмотренные ст. 25.1 Кодекса РФ об АП, а также возможность не свидетельствовать против самого себя (ст. 51 Конституции РФ) </w:t>
      </w:r>
      <w:r>
        <w:rPr>
          <w:color w:val="0D0D0D" w:themeColor="text1" w:themeTint="F2"/>
          <w:sz w:val="28"/>
          <w:szCs w:val="28"/>
        </w:rPr>
        <w:t>ему</w:t>
      </w:r>
      <w:r w:rsidRPr="00CB303C">
        <w:rPr>
          <w:color w:val="0D0D0D" w:themeColor="text1" w:themeTint="F2"/>
          <w:sz w:val="28"/>
          <w:szCs w:val="28"/>
        </w:rPr>
        <w:t xml:space="preserve"> разъяснены, о чем в протоколе имеется </w:t>
      </w:r>
      <w:r>
        <w:rPr>
          <w:color w:val="0D0D0D" w:themeColor="text1" w:themeTint="F2"/>
          <w:sz w:val="28"/>
          <w:szCs w:val="28"/>
        </w:rPr>
        <w:t xml:space="preserve">его </w:t>
      </w:r>
      <w:r w:rsidRPr="00CB303C">
        <w:rPr>
          <w:color w:val="0D0D0D" w:themeColor="text1" w:themeTint="F2"/>
          <w:sz w:val="28"/>
          <w:szCs w:val="28"/>
        </w:rPr>
        <w:t xml:space="preserve">подпись; </w:t>
      </w:r>
    </w:p>
    <w:p w:rsidR="0047779C" w:rsidRPr="00CB303C" w:rsidP="0047779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</w:t>
      </w:r>
      <w:r w:rsidRPr="00CB303C">
        <w:rPr>
          <w:color w:val="0D0D0D" w:themeColor="text1" w:themeTint="F2"/>
          <w:sz w:val="28"/>
          <w:szCs w:val="28"/>
        </w:rPr>
        <w:t>становлением об отказе в воз</w:t>
      </w:r>
      <w:r>
        <w:rPr>
          <w:color w:val="0D0D0D" w:themeColor="text1" w:themeTint="F2"/>
          <w:sz w:val="28"/>
          <w:szCs w:val="28"/>
        </w:rPr>
        <w:t xml:space="preserve">буждении уголовного дела от </w:t>
      </w:r>
      <w:r w:rsidR="00AA7E75">
        <w:rPr>
          <w:color w:val="0D0D0D" w:themeColor="text1" w:themeTint="F2"/>
          <w:sz w:val="28"/>
          <w:szCs w:val="28"/>
        </w:rPr>
        <w:t>22.05.2026</w:t>
      </w:r>
      <w:r w:rsidRPr="00CB303C">
        <w:rPr>
          <w:color w:val="0D0D0D" w:themeColor="text1" w:themeTint="F2"/>
          <w:sz w:val="28"/>
          <w:szCs w:val="28"/>
        </w:rPr>
        <w:t>;</w:t>
      </w:r>
    </w:p>
    <w:p w:rsidR="0047779C" w:rsidRPr="00CB303C" w:rsidP="0047779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рапортами сотрудников полиции по г. Нижневартовску, в которых указаны обстоятельства, изложенные в протоколе об административном правонарушении;</w:t>
      </w:r>
    </w:p>
    <w:p w:rsidR="00AA7E75" w:rsidP="0047779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CB303C">
        <w:rPr>
          <w:color w:val="0D0D0D" w:themeColor="text1" w:themeTint="F2"/>
          <w:sz w:val="28"/>
          <w:szCs w:val="28"/>
        </w:rPr>
        <w:t xml:space="preserve">заявлением </w:t>
      </w:r>
      <w:r>
        <w:rPr>
          <w:bCs/>
          <w:color w:val="0D0D0D" w:themeColor="text1" w:themeTint="F2"/>
          <w:sz w:val="28"/>
          <w:szCs w:val="28"/>
        </w:rPr>
        <w:t>фио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color w:val="0D0D0D" w:themeColor="text1" w:themeTint="F2"/>
          <w:sz w:val="28"/>
          <w:szCs w:val="28"/>
        </w:rPr>
        <w:t>о привлечении к о</w:t>
      </w:r>
      <w:r w:rsidRPr="00CB303C">
        <w:rPr>
          <w:color w:val="0D0D0D" w:themeColor="text1" w:themeTint="F2"/>
          <w:sz w:val="28"/>
          <w:szCs w:val="28"/>
        </w:rPr>
        <w:t xml:space="preserve">тветственности </w:t>
      </w:r>
      <w:r>
        <w:rPr>
          <w:color w:val="0D0D0D" w:themeColor="text1" w:themeTint="F2"/>
          <w:sz w:val="28"/>
          <w:szCs w:val="28"/>
        </w:rPr>
        <w:t xml:space="preserve">неизвестного ему лица, которое </w:t>
      </w:r>
      <w:r>
        <w:rPr>
          <w:color w:val="0D0D0D" w:themeColor="text1" w:themeTint="F2"/>
          <w:sz w:val="26"/>
          <w:szCs w:val="26"/>
        </w:rPr>
        <w:t xml:space="preserve">25.04.2026 </w:t>
      </w:r>
      <w:r w:rsidRPr="008A4531">
        <w:rPr>
          <w:color w:val="0D0D0D" w:themeColor="text1" w:themeTint="F2"/>
          <w:sz w:val="26"/>
          <w:szCs w:val="26"/>
        </w:rPr>
        <w:t xml:space="preserve">года в </w:t>
      </w:r>
      <w:r>
        <w:rPr>
          <w:color w:val="0D0D0D" w:themeColor="text1" w:themeTint="F2"/>
          <w:sz w:val="26"/>
          <w:szCs w:val="26"/>
        </w:rPr>
        <w:t xml:space="preserve">22:34 </w:t>
      </w:r>
      <w:r w:rsidRPr="008A4531">
        <w:rPr>
          <w:color w:val="0D0D0D" w:themeColor="text1" w:themeTint="F2"/>
          <w:sz w:val="26"/>
          <w:szCs w:val="26"/>
        </w:rPr>
        <w:t>часов, находясь в торговом зале магазина «</w:t>
      </w:r>
      <w:r>
        <w:rPr>
          <w:color w:val="0D0D0D" w:themeColor="text1" w:themeTint="F2"/>
          <w:sz w:val="26"/>
          <w:szCs w:val="26"/>
        </w:rPr>
        <w:t>Пятерочка</w:t>
      </w:r>
      <w:r w:rsidRPr="008A4531">
        <w:rPr>
          <w:color w:val="0D0D0D" w:themeColor="text1" w:themeTint="F2"/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color w:val="0D0D0D" w:themeColor="text1" w:themeTint="F2"/>
          <w:sz w:val="26"/>
          <w:szCs w:val="26"/>
        </w:rPr>
        <w:t>Мира д. 11/</w:t>
      </w:r>
      <w:r>
        <w:rPr>
          <w:color w:val="0D0D0D" w:themeColor="text1" w:themeTint="F2"/>
          <w:sz w:val="26"/>
          <w:szCs w:val="26"/>
        </w:rPr>
        <w:t>1</w:t>
      </w:r>
      <w:r w:rsidRPr="008A4531">
        <w:rPr>
          <w:color w:val="0D0D0D" w:themeColor="text1" w:themeTint="F2"/>
          <w:sz w:val="26"/>
          <w:szCs w:val="26"/>
        </w:rPr>
        <w:t xml:space="preserve">,  </w:t>
      </w:r>
      <w:r>
        <w:rPr>
          <w:color w:val="0D0D0D" w:themeColor="text1" w:themeTint="F2"/>
          <w:sz w:val="26"/>
          <w:szCs w:val="26"/>
        </w:rPr>
        <w:t>совершило</w:t>
      </w:r>
      <w:r>
        <w:rPr>
          <w:color w:val="0D0D0D" w:themeColor="text1" w:themeTint="F2"/>
          <w:sz w:val="26"/>
          <w:szCs w:val="26"/>
        </w:rPr>
        <w:t xml:space="preserve"> хищение </w:t>
      </w:r>
      <w:r w:rsidRPr="008A4531">
        <w:rPr>
          <w:color w:val="0D0D0D" w:themeColor="text1" w:themeTint="F2"/>
          <w:sz w:val="26"/>
          <w:szCs w:val="26"/>
        </w:rPr>
        <w:t xml:space="preserve"> товарно-материальны</w:t>
      </w:r>
      <w:r>
        <w:rPr>
          <w:color w:val="0D0D0D" w:themeColor="text1" w:themeTint="F2"/>
          <w:sz w:val="26"/>
          <w:szCs w:val="26"/>
        </w:rPr>
        <w:t>х</w:t>
      </w:r>
      <w:r w:rsidRPr="008A4531">
        <w:rPr>
          <w:color w:val="0D0D0D" w:themeColor="text1" w:themeTint="F2"/>
          <w:sz w:val="26"/>
          <w:szCs w:val="26"/>
        </w:rPr>
        <w:t xml:space="preserve"> ценност</w:t>
      </w:r>
      <w:r>
        <w:rPr>
          <w:color w:val="0D0D0D" w:themeColor="text1" w:themeTint="F2"/>
          <w:sz w:val="26"/>
          <w:szCs w:val="26"/>
        </w:rPr>
        <w:t>ей на общ</w:t>
      </w:r>
      <w:r>
        <w:rPr>
          <w:color w:val="0D0D0D" w:themeColor="text1" w:themeTint="F2"/>
          <w:sz w:val="26"/>
          <w:szCs w:val="26"/>
        </w:rPr>
        <w:t xml:space="preserve">ую сумму 1209,94 копейки, </w:t>
      </w:r>
      <w:r w:rsidRPr="008A4531">
        <w:rPr>
          <w:color w:val="0D0D0D" w:themeColor="text1" w:themeTint="F2"/>
          <w:sz w:val="26"/>
          <w:szCs w:val="26"/>
        </w:rPr>
        <w:t xml:space="preserve">   </w:t>
      </w:r>
    </w:p>
    <w:p w:rsidR="0047779C" w:rsidRPr="00CB303C" w:rsidP="0047779C">
      <w:pPr>
        <w:ind w:right="-6"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 xml:space="preserve"> объяснением </w:t>
      </w:r>
      <w:r w:rsidR="00AA7E75">
        <w:rPr>
          <w:color w:val="0D0D0D" w:themeColor="text1" w:themeTint="F2"/>
          <w:sz w:val="28"/>
          <w:szCs w:val="28"/>
        </w:rPr>
        <w:t>Саламатина Т.С</w:t>
      </w:r>
      <w:r>
        <w:rPr>
          <w:color w:val="0D0D0D" w:themeColor="text1" w:themeTint="F2"/>
          <w:sz w:val="28"/>
          <w:szCs w:val="28"/>
        </w:rPr>
        <w:t xml:space="preserve">. от </w:t>
      </w:r>
      <w:r w:rsidR="00AA7E75">
        <w:rPr>
          <w:color w:val="0D0D0D" w:themeColor="text1" w:themeTint="F2"/>
          <w:sz w:val="28"/>
          <w:szCs w:val="28"/>
        </w:rPr>
        <w:t>22.05</w:t>
      </w:r>
      <w:r>
        <w:rPr>
          <w:color w:val="0D0D0D" w:themeColor="text1" w:themeTint="F2"/>
          <w:sz w:val="28"/>
          <w:szCs w:val="28"/>
        </w:rPr>
        <w:t xml:space="preserve">.2026 года; объяснением </w:t>
      </w:r>
      <w:r>
        <w:rPr>
          <w:color w:val="0D0D0D" w:themeColor="text1" w:themeTint="F2"/>
          <w:sz w:val="28"/>
          <w:szCs w:val="28"/>
        </w:rPr>
        <w:t>фио</w:t>
      </w:r>
      <w:r w:rsidR="00AA7E75">
        <w:rPr>
          <w:color w:val="0D0D0D" w:themeColor="text1" w:themeTint="F2"/>
          <w:sz w:val="28"/>
          <w:szCs w:val="28"/>
        </w:rPr>
        <w:t xml:space="preserve">. ОТ 22.05.2026 </w:t>
      </w:r>
      <w:r>
        <w:rPr>
          <w:color w:val="0D0D0D" w:themeColor="text1" w:themeTint="F2"/>
          <w:sz w:val="28"/>
          <w:szCs w:val="28"/>
        </w:rPr>
        <w:t xml:space="preserve"> года; </w:t>
      </w:r>
      <w:r w:rsidRPr="00CB303C">
        <w:rPr>
          <w:color w:val="0D0D0D" w:themeColor="text1" w:themeTint="F2"/>
          <w:sz w:val="28"/>
          <w:szCs w:val="28"/>
        </w:rPr>
        <w:t>справкой о причиненном ущербе;</w:t>
      </w:r>
      <w:r>
        <w:rPr>
          <w:color w:val="0D0D0D" w:themeColor="text1" w:themeTint="F2"/>
          <w:sz w:val="28"/>
          <w:szCs w:val="28"/>
        </w:rPr>
        <w:t xml:space="preserve"> </w:t>
      </w:r>
      <w:r w:rsidR="00AA7E75">
        <w:rPr>
          <w:color w:val="0D0D0D" w:themeColor="text1" w:themeTint="F2"/>
          <w:sz w:val="28"/>
          <w:szCs w:val="28"/>
        </w:rPr>
        <w:t>актом инвентаризации; счет-фактурами</w:t>
      </w:r>
      <w:r>
        <w:rPr>
          <w:color w:val="0D0D0D" w:themeColor="text1" w:themeTint="F2"/>
          <w:sz w:val="28"/>
          <w:szCs w:val="28"/>
        </w:rPr>
        <w:t>.</w:t>
      </w:r>
    </w:p>
    <w:p w:rsidR="0054368D" w:rsidP="0047779C">
      <w:pPr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Оценивая исследованные в судебном заседании доказательства, 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мировой судья считает вину </w:t>
      </w:r>
      <w:r w:rsidR="00AA7E75">
        <w:rPr>
          <w:color w:val="0D0D0D" w:themeColor="text1" w:themeTint="F2"/>
          <w:sz w:val="28"/>
          <w:szCs w:val="28"/>
        </w:rPr>
        <w:t>Саламатина Т.С.</w:t>
      </w:r>
      <w:r w:rsidRPr="00CB303C">
        <w:rPr>
          <w:bCs/>
          <w:color w:val="0D0D0D" w:themeColor="text1" w:themeTint="F2"/>
          <w:sz w:val="28"/>
          <w:szCs w:val="28"/>
        </w:rPr>
        <w:t xml:space="preserve"> 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установленной и квалифицирует его действия по ч. </w:t>
      </w:r>
      <w:r>
        <w:rPr>
          <w:rFonts w:eastAsia="MS Mincho"/>
          <w:color w:val="0D0D0D" w:themeColor="text1" w:themeTint="F2"/>
          <w:sz w:val="28"/>
          <w:szCs w:val="28"/>
        </w:rPr>
        <w:t>2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ст. 7.27 Кодекса Российской Федерации об административных правонарушениях</w:t>
      </w:r>
      <w:r>
        <w:rPr>
          <w:rFonts w:eastAsia="MS Mincho"/>
          <w:color w:val="0D0D0D" w:themeColor="text1" w:themeTint="F2"/>
          <w:sz w:val="28"/>
          <w:szCs w:val="28"/>
        </w:rPr>
        <w:t>.</w:t>
      </w:r>
    </w:p>
    <w:p w:rsidR="0047779C" w:rsidRPr="00CB303C" w:rsidP="0047779C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47779C" w:rsidRPr="00CB303C" w:rsidP="0047779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Обстоятельс</w:t>
      </w:r>
      <w:r w:rsidRPr="00CB303C">
        <w:rPr>
          <w:color w:val="0D0D0D" w:themeColor="text1" w:themeTint="F2"/>
          <w:sz w:val="28"/>
          <w:szCs w:val="28"/>
        </w:rPr>
        <w:t xml:space="preserve">тв, отягчающих административную ответственность, предусмотренных ст. 4.3 КоАП РФ, мировым судьей не установлено. </w:t>
      </w:r>
    </w:p>
    <w:p w:rsidR="0047779C" w:rsidRPr="00CB303C" w:rsidP="0047779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rFonts w:eastAsia="MS Mincho"/>
          <w:color w:val="0D0D0D" w:themeColor="text1" w:themeTint="F2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CB303C">
        <w:rPr>
          <w:color w:val="0D0D0D" w:themeColor="text1" w:themeTint="F2"/>
          <w:sz w:val="28"/>
          <w:szCs w:val="28"/>
        </w:rPr>
        <w:t xml:space="preserve">полагает возможным назначить наказание в виде административного штрафа в размере </w:t>
      </w:r>
      <w:r w:rsidRPr="00CB303C">
        <w:rPr>
          <w:color w:val="FF0000"/>
          <w:sz w:val="28"/>
          <w:szCs w:val="28"/>
        </w:rPr>
        <w:t>до пят</w:t>
      </w:r>
      <w:r w:rsidRPr="00CB303C">
        <w:rPr>
          <w:color w:val="FF0000"/>
          <w:sz w:val="28"/>
          <w:szCs w:val="28"/>
        </w:rPr>
        <w:t>икратной</w:t>
      </w:r>
      <w:r w:rsidRPr="00CB303C">
        <w:rPr>
          <w:color w:val="0D0D0D" w:themeColor="text1" w:themeTint="F2"/>
          <w:sz w:val="28"/>
          <w:szCs w:val="28"/>
        </w:rPr>
        <w:t xml:space="preserve"> стоимости похищенного имущества, но не менее одной тысячи рублей</w:t>
      </w:r>
      <w:r w:rsidRPr="00CB303C">
        <w:rPr>
          <w:rFonts w:eastAsiaTheme="minorHAnsi"/>
          <w:color w:val="0D0D0D" w:themeColor="text1" w:themeTint="F2"/>
          <w:sz w:val="28"/>
          <w:szCs w:val="28"/>
          <w:lang w:eastAsia="en-US"/>
        </w:rPr>
        <w:t>.</w:t>
      </w:r>
    </w:p>
    <w:p w:rsidR="0047779C" w:rsidRPr="00CB303C" w:rsidP="0047779C">
      <w:pPr>
        <w:tabs>
          <w:tab w:val="left" w:pos="6555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CB303C">
        <w:rPr>
          <w:b/>
          <w:bCs/>
          <w:color w:val="0D0D0D" w:themeColor="text1" w:themeTint="F2"/>
          <w:sz w:val="28"/>
          <w:szCs w:val="28"/>
        </w:rPr>
        <w:t xml:space="preserve">    </w:t>
      </w:r>
    </w:p>
    <w:p w:rsidR="0047779C" w:rsidP="0047779C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47779C" w:rsidRPr="00CB303C" w:rsidP="0047779C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  <w:r w:rsidRPr="00CB303C">
        <w:rPr>
          <w:color w:val="0D0D0D" w:themeColor="text1" w:themeTint="F2"/>
          <w:sz w:val="28"/>
          <w:szCs w:val="28"/>
        </w:rPr>
        <w:t>ПОСТАНОВИЛ:</w:t>
      </w:r>
    </w:p>
    <w:p w:rsidR="0047779C" w:rsidRPr="00CB303C" w:rsidP="0047779C">
      <w:pPr>
        <w:ind w:right="-5" w:firstLine="540"/>
        <w:jc w:val="center"/>
        <w:rPr>
          <w:color w:val="0D0D0D" w:themeColor="text1" w:themeTint="F2"/>
          <w:sz w:val="28"/>
          <w:szCs w:val="28"/>
        </w:rPr>
      </w:pPr>
    </w:p>
    <w:p w:rsidR="0047779C" w:rsidRPr="007B0F45" w:rsidP="0047779C">
      <w:pPr>
        <w:ind w:firstLine="708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6"/>
          <w:szCs w:val="26"/>
        </w:rPr>
        <w:t xml:space="preserve">Саламатина Тимура </w:t>
      </w:r>
      <w:r>
        <w:rPr>
          <w:b/>
          <w:bCs/>
          <w:color w:val="0D0D0D" w:themeColor="text1" w:themeTint="F2"/>
          <w:sz w:val="26"/>
          <w:szCs w:val="26"/>
        </w:rPr>
        <w:t>Сергеевича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признать виновн</w:t>
      </w:r>
      <w:r>
        <w:rPr>
          <w:rFonts w:eastAsia="MS Mincho"/>
          <w:color w:val="0D0D0D" w:themeColor="text1" w:themeTint="F2"/>
          <w:sz w:val="28"/>
          <w:szCs w:val="28"/>
        </w:rPr>
        <w:t>ым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54368D">
        <w:rPr>
          <w:rFonts w:eastAsia="MS Mincho"/>
          <w:color w:val="0D0D0D" w:themeColor="text1" w:themeTint="F2"/>
          <w:sz w:val="28"/>
          <w:szCs w:val="28"/>
        </w:rPr>
        <w:t>2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ст. 7.27 Кодекса Российской Федерации об административных правонарушениях, и назначить </w:t>
      </w:r>
      <w:r>
        <w:rPr>
          <w:rFonts w:eastAsia="MS Mincho"/>
          <w:color w:val="0D0D0D" w:themeColor="text1" w:themeTint="F2"/>
          <w:sz w:val="28"/>
          <w:szCs w:val="28"/>
        </w:rPr>
        <w:t>ему</w:t>
      </w:r>
      <w:r w:rsidRPr="00CB303C">
        <w:rPr>
          <w:rFonts w:eastAsia="MS Mincho"/>
          <w:color w:val="0D0D0D" w:themeColor="text1" w:themeTint="F2"/>
          <w:sz w:val="28"/>
          <w:szCs w:val="28"/>
        </w:rPr>
        <w:t xml:space="preserve">  административное наказание в виде административного штрафа</w:t>
      </w:r>
      <w:r w:rsidRPr="00CB303C">
        <w:rPr>
          <w:color w:val="0D0D0D" w:themeColor="text1" w:themeTint="F2"/>
          <w:sz w:val="28"/>
          <w:szCs w:val="28"/>
        </w:rPr>
        <w:t xml:space="preserve"> в  сумме  </w:t>
      </w:r>
      <w:r w:rsidR="0054368D">
        <w:rPr>
          <w:color w:val="0D0D0D" w:themeColor="text1" w:themeTint="F2"/>
          <w:sz w:val="28"/>
          <w:szCs w:val="28"/>
        </w:rPr>
        <w:t>3</w:t>
      </w:r>
      <w:r w:rsidRPr="00CB303C">
        <w:rPr>
          <w:color w:val="0D0D0D" w:themeColor="text1" w:themeTint="F2"/>
          <w:sz w:val="28"/>
          <w:szCs w:val="28"/>
        </w:rPr>
        <w:t>000 (</w:t>
      </w:r>
      <w:r w:rsidR="0054368D">
        <w:rPr>
          <w:color w:val="0D0D0D" w:themeColor="text1" w:themeTint="F2"/>
          <w:sz w:val="28"/>
          <w:szCs w:val="28"/>
        </w:rPr>
        <w:t xml:space="preserve">трех </w:t>
      </w:r>
      <w:r w:rsidRPr="00CB303C">
        <w:rPr>
          <w:color w:val="0D0D0D" w:themeColor="text1" w:themeTint="F2"/>
          <w:sz w:val="28"/>
          <w:szCs w:val="28"/>
        </w:rPr>
        <w:t xml:space="preserve">тысяч) рублей 00 копеек. </w:t>
      </w:r>
    </w:p>
    <w:p w:rsidR="0047779C" w:rsidRPr="008A4531" w:rsidP="0047779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>08080, КПП 860101001, ИНН 86010736</w:t>
      </w:r>
      <w:r w:rsidRPr="008A4531">
        <w:rPr>
          <w:color w:val="0D0D0D" w:themeColor="text1" w:themeTint="F2"/>
          <w:sz w:val="26"/>
          <w:szCs w:val="26"/>
        </w:rPr>
        <w:t xml:space="preserve">64, БИК 007162163,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AA7E75" w:rsidR="00AA7E75">
        <w:rPr>
          <w:color w:val="0D0D0D" w:themeColor="text1" w:themeTint="F2"/>
          <w:sz w:val="26"/>
          <w:szCs w:val="26"/>
        </w:rPr>
        <w:t>0412365400215005242607139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47779C" w:rsidRPr="008A4531" w:rsidP="0047779C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</w:t>
      </w:r>
      <w:r w:rsidRPr="008A4531">
        <w:rPr>
          <w:color w:val="0D0D0D" w:themeColor="text1" w:themeTint="F2"/>
          <w:sz w:val="26"/>
          <w:szCs w:val="26"/>
        </w:rPr>
        <w:t xml:space="preserve">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47779C" w:rsidRPr="008A4531" w:rsidP="0047779C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</w:t>
      </w:r>
      <w:r w:rsidRPr="008A4531">
        <w:rPr>
          <w:color w:val="0D0D0D" w:themeColor="text1" w:themeTint="F2"/>
          <w:sz w:val="26"/>
          <w:szCs w:val="26"/>
        </w:rPr>
        <w:t>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47779C" w:rsidRPr="008A4531" w:rsidP="0047779C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</w:t>
      </w:r>
      <w:r w:rsidRPr="008A4531">
        <w:rPr>
          <w:color w:val="0D0D0D" w:themeColor="text1" w:themeTint="F2"/>
          <w:sz w:val="26"/>
          <w:szCs w:val="26"/>
        </w:rPr>
        <w:t xml:space="preserve">твенности по ч. 1 ст. 20.25 Кодекса РФ об административных правонарушениях. </w:t>
      </w:r>
    </w:p>
    <w:p w:rsidR="0047779C" w:rsidRPr="008A4531" w:rsidP="0047779C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судью судебного участка №1.  </w:t>
      </w:r>
    </w:p>
    <w:p w:rsidR="0047779C" w:rsidRPr="008A4531" w:rsidP="0047779C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47779C" w:rsidRPr="008A4531" w:rsidP="0047779C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47779C" w:rsidRPr="008A4531" w:rsidP="0047779C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Мировой судья             /подпись/                                                        О.В.Вдовина</w:t>
      </w:r>
    </w:p>
    <w:p w:rsidR="0047779C" w:rsidRPr="008A4531" w:rsidP="0047779C">
      <w:pPr>
        <w:rPr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</w:t>
      </w:r>
    </w:p>
    <w:p w:rsidR="0047779C" w:rsidRPr="008A4531" w:rsidP="0047779C">
      <w:pPr>
        <w:rPr>
          <w:sz w:val="26"/>
          <w:szCs w:val="26"/>
        </w:rPr>
      </w:pPr>
    </w:p>
    <w:p w:rsidR="0047779C" w:rsidRPr="008A4531" w:rsidP="0047779C">
      <w:pPr>
        <w:rPr>
          <w:sz w:val="26"/>
          <w:szCs w:val="26"/>
        </w:rPr>
      </w:pPr>
    </w:p>
    <w:p w:rsidR="0047779C" w:rsidRPr="008A4531" w:rsidP="0047779C">
      <w:pPr>
        <w:rPr>
          <w:sz w:val="26"/>
          <w:szCs w:val="26"/>
        </w:rPr>
      </w:pPr>
    </w:p>
    <w:p w:rsidR="0047779C" w:rsidP="0047779C"/>
    <w:p w:rsidR="0047779C" w:rsidP="0047779C"/>
    <w:p w:rsidR="0047779C" w:rsidP="0047779C"/>
    <w:p w:rsidR="0047779C" w:rsidP="0047779C"/>
    <w:p w:rsidR="00E17F5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9C"/>
    <w:rsid w:val="0047779C"/>
    <w:rsid w:val="004E0B6B"/>
    <w:rsid w:val="0054368D"/>
    <w:rsid w:val="007B0F45"/>
    <w:rsid w:val="008A4531"/>
    <w:rsid w:val="00A469F6"/>
    <w:rsid w:val="00AA7E75"/>
    <w:rsid w:val="00B61550"/>
    <w:rsid w:val="00CB303C"/>
    <w:rsid w:val="00E17F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A9AA45-AD36-4F0C-BFC1-F2410289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